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SANTA'S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PRESENTS    </w:t>
      </w:r>
      <w:r>
        <w:t xml:space="preserve">   ORNAMENTS    </w:t>
      </w:r>
      <w:r>
        <w:t xml:space="preserve">   SNOWFLAKE    </w:t>
      </w:r>
      <w:r>
        <w:t xml:space="preserve">   THE GRINCH    </w:t>
      </w:r>
      <w:r>
        <w:t xml:space="preserve">   ELVES    </w:t>
      </w:r>
      <w:r>
        <w:t xml:space="preserve">   CHIMNEY    </w:t>
      </w:r>
      <w:r>
        <w:t xml:space="preserve">   CHRISTMAS    </w:t>
      </w:r>
      <w:r>
        <w:t xml:space="preserve">   MISTLETOE    </w:t>
      </w:r>
      <w:r>
        <w:t xml:space="preserve">   DANCER    </w:t>
      </w:r>
      <w:r>
        <w:t xml:space="preserve">   DASHER    </w:t>
      </w:r>
      <w:r>
        <w:t xml:space="preserve">   RUDOLPH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SEARCH</dc:title>
  <dcterms:created xsi:type="dcterms:W3CDTF">2021-10-11T16:02:27Z</dcterms:created>
  <dcterms:modified xsi:type="dcterms:W3CDTF">2021-10-11T16:02:27Z</dcterms:modified>
</cp:coreProperties>
</file>