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Vocabulary-List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vying    </w:t>
      </w:r>
      <w:r>
        <w:t xml:space="preserve">   vanquish    </w:t>
      </w:r>
      <w:r>
        <w:t xml:space="preserve">   relinquish    </w:t>
      </w:r>
      <w:r>
        <w:t xml:space="preserve">   rapport    </w:t>
      </w:r>
      <w:r>
        <w:t xml:space="preserve">   inundate    </w:t>
      </w:r>
      <w:r>
        <w:t xml:space="preserve">   expedient    </w:t>
      </w:r>
      <w:r>
        <w:t xml:space="preserve">   concur    </w:t>
      </w:r>
      <w:r>
        <w:t xml:space="preserve">   Chastise    </w:t>
      </w:r>
      <w:r>
        <w:t xml:space="preserve">   Capricious    </w:t>
      </w:r>
      <w:r>
        <w:t xml:space="preserve">   Buoyant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Vocabulary-List # 2</dc:title>
  <dcterms:created xsi:type="dcterms:W3CDTF">2021-10-11T16:03:17Z</dcterms:created>
  <dcterms:modified xsi:type="dcterms:W3CDTF">2021-10-11T16:03:17Z</dcterms:modified>
</cp:coreProperties>
</file>