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Indolence    </w:t>
      </w:r>
      <w:r>
        <w:t xml:space="preserve">   Acclaim    </w:t>
      </w:r>
      <w:r>
        <w:t xml:space="preserve">   Brevity    </w:t>
      </w:r>
      <w:r>
        <w:t xml:space="preserve">   Ephemeral    </w:t>
      </w:r>
      <w:r>
        <w:t xml:space="preserve">   Incessant    </w:t>
      </w:r>
      <w:r>
        <w:t xml:space="preserve">   Fervor    </w:t>
      </w:r>
      <w:r>
        <w:t xml:space="preserve">   Redundant    </w:t>
      </w:r>
      <w:r>
        <w:t xml:space="preserve">   Authoritarian    </w:t>
      </w:r>
      <w:r>
        <w:t xml:space="preserve">   Exhaustive    </w:t>
      </w:r>
      <w:r>
        <w:t xml:space="preserve">   Compatible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I</dc:title>
  <dcterms:created xsi:type="dcterms:W3CDTF">2021-10-11T16:03:02Z</dcterms:created>
  <dcterms:modified xsi:type="dcterms:W3CDTF">2021-10-11T16:03:02Z</dcterms:modified>
</cp:coreProperties>
</file>