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SCORCH TRIALS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thomas    </w:t>
      </w:r>
      <w:r>
        <w:t xml:space="preserve">   cranks    </w:t>
      </w:r>
      <w:r>
        <w:t xml:space="preserve">   cure    </w:t>
      </w:r>
      <w:r>
        <w:t xml:space="preserve">   virus    </w:t>
      </w:r>
      <w:r>
        <w:t xml:space="preserve">   scorch    </w:t>
      </w:r>
      <w:r>
        <w:t xml:space="preserve">   klunk    </w:t>
      </w:r>
      <w:r>
        <w:t xml:space="preserve">   WICKED    </w:t>
      </w:r>
      <w:r>
        <w:t xml:space="preserve">   invigorated    </w:t>
      </w:r>
      <w:r>
        <w:t xml:space="preserve">   perplexed    </w:t>
      </w:r>
      <w:r>
        <w:t xml:space="preserve">   decipher    </w:t>
      </w:r>
      <w:r>
        <w:t xml:space="preserve">   lunacy    </w:t>
      </w:r>
      <w:r>
        <w:t xml:space="preserve">   flare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SCORCH TRIALS</dc:title>
  <dcterms:created xsi:type="dcterms:W3CDTF">2021-10-12T20:53:24Z</dcterms:created>
  <dcterms:modified xsi:type="dcterms:W3CDTF">2021-10-12T20:53:24Z</dcterms:modified>
</cp:coreProperties>
</file>