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 Day with Chickens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Ameraucana    </w:t>
      </w:r>
      <w:r>
        <w:t xml:space="preserve">   Black Rock Chicken    </w:t>
      </w:r>
      <w:r>
        <w:t xml:space="preserve">   Blue Andalusian    </w:t>
      </w:r>
      <w:r>
        <w:t xml:space="preserve">   Blue Jersey Giant    </w:t>
      </w:r>
      <w:r>
        <w:t xml:space="preserve">   Blue Wyandotte Chicken    </w:t>
      </w:r>
      <w:r>
        <w:t xml:space="preserve">   Cornish Hen    </w:t>
      </w:r>
      <w:r>
        <w:t xml:space="preserve">   Dominique Chicks    </w:t>
      </w:r>
      <w:r>
        <w:t xml:space="preserve">   Rhode Island Red    </w:t>
      </w:r>
      <w:r>
        <w:t xml:space="preserve">   Salmon Favorolle    </w:t>
      </w:r>
      <w:r>
        <w:t xml:space="preserve">   Silver Laced Wyandotte    </w:t>
      </w:r>
      <w:r>
        <w:t xml:space="preserve">   Turken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 Day with Chickens</dc:title>
  <dcterms:created xsi:type="dcterms:W3CDTF">2021-10-11T16:20:26Z</dcterms:created>
  <dcterms:modified xsi:type="dcterms:W3CDTF">2021-10-11T16:20:26Z</dcterms:modified>
</cp:coreProperties>
</file>