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ADVOCACY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listen    </w:t>
      </w:r>
      <w:r>
        <w:t xml:space="preserve">   brave    </w:t>
      </w:r>
      <w:r>
        <w:t xml:space="preserve">   reflect    </w:t>
      </w:r>
      <w:r>
        <w:t xml:space="preserve">   speak up    </w:t>
      </w:r>
      <w:r>
        <w:t xml:space="preserve">   courage    </w:t>
      </w:r>
      <w:r>
        <w:t xml:space="preserve">   clarify    </w:t>
      </w:r>
      <w:r>
        <w:t xml:space="preserve">   identify    </w:t>
      </w:r>
      <w:r>
        <w:t xml:space="preserve">   reach out    </w:t>
      </w:r>
      <w:r>
        <w:t xml:space="preserve">   advocacy    </w:t>
      </w:r>
      <w:r>
        <w:t xml:space="preserve">   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ADVOCACY</dc:title>
  <dcterms:created xsi:type="dcterms:W3CDTF">2021-10-11T16:28:12Z</dcterms:created>
  <dcterms:modified xsi:type="dcterms:W3CDTF">2021-10-11T16:28:12Z</dcterms:modified>
</cp:coreProperties>
</file>