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SEMINAIRE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DONOSTIA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TIAN du CHRIST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MARQUISE OU PLANTE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"ART FRAISE"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ETOILE EN OCCITAN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"ELLE S'APPELAIT ,,," pour TdeROSNAY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PRINCESSE CELTE DE QUALITE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"J'AI L'AIR"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1 RAYON DE SYLVIE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CHÊNE pour PICASSO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"ACCUEIL" LE BAZAR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LES CORDONS DE LA BOURSE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CLOTURE / BUS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VENDREDI 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QUI PIQUE DANS LE 64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SAINT MALTÉ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BISCUIT/CHANTEUR ( 19/01/19)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"JEU de POMME"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"L'ATOUT"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",,,KIBERLAIN" de la SCAN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CHEF MOSTROPHILE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HOTEL / DANSE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LUMIERE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FEU DE JUIN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TWO HORSES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CHEF des GEEKS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C'EST UNE CRÈME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"PETITE ,,," D'ASTAFFORT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CONDUIRE EN GB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VOYAGE MEDICAL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NOTRE JULES CESAR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SAINT DU 31 MARS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ASSIETTE FESTIVE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DIEU POUR ANTOINE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OVNI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1 RAYON DE SYLVIE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AURORE OU MATINÉE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FLEUR FAUVE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",,,BESSON" d'AUSSONNE</w:t>
            </w:r>
          </w:p>
        </w:tc>
      </w:tr>
    </w:tbl>
    <w:p>
      <w:pPr>
        <w:pStyle w:val="WordBankLarge"/>
      </w:pPr>
      <w:r>
        <w:t xml:space="preserve">   ANGELIQUE    </w:t>
      </w:r>
      <w:r>
        <w:t xml:space="preserve">   JEREMY    </w:t>
      </w:r>
      <w:r>
        <w:t xml:space="preserve">   SANDRINE    </w:t>
      </w:r>
      <w:r>
        <w:t xml:space="preserve">   PATRICE    </w:t>
      </w:r>
      <w:r>
        <w:t xml:space="preserve">   CHRISTIAN    </w:t>
      </w:r>
      <w:r>
        <w:t xml:space="preserve">   AURELIE    </w:t>
      </w:r>
      <w:r>
        <w:t xml:space="preserve">   ROMAIN    </w:t>
      </w:r>
      <w:r>
        <w:t xml:space="preserve">   JULIO    </w:t>
      </w:r>
      <w:r>
        <w:t xml:space="preserve">   ESTELLE    </w:t>
      </w:r>
      <w:r>
        <w:t xml:space="preserve">   PRINCE    </w:t>
      </w:r>
      <w:r>
        <w:t xml:space="preserve">   DRIVE    </w:t>
      </w:r>
      <w:r>
        <w:t xml:space="preserve">   FANNY    </w:t>
      </w:r>
      <w:r>
        <w:t xml:space="preserve">   CHRISTOPHE    </w:t>
      </w:r>
      <w:r>
        <w:t xml:space="preserve">   YOHAN    </w:t>
      </w:r>
      <w:r>
        <w:t xml:space="preserve">   BEATRICE    </w:t>
      </w:r>
      <w:r>
        <w:t xml:space="preserve">   CYRILLE    </w:t>
      </w:r>
      <w:r>
        <w:t xml:space="preserve">   MAGALIE    </w:t>
      </w:r>
      <w:r>
        <w:t xml:space="preserve">   CLEMENT    </w:t>
      </w:r>
      <w:r>
        <w:t xml:space="preserve">   BAR    </w:t>
      </w:r>
      <w:r>
        <w:t xml:space="preserve">   BENJAMIN    </w:t>
      </w:r>
      <w:r>
        <w:t xml:space="preserve">   PEM    </w:t>
      </w:r>
      <w:r>
        <w:t xml:space="preserve">   CHANTAL    </w:t>
      </w:r>
      <w:r>
        <w:t xml:space="preserve">   JESSIE    </w:t>
      </w:r>
      <w:r>
        <w:t xml:space="preserve">   PATRICK    </w:t>
      </w:r>
      <w:r>
        <w:t xml:space="preserve">   ANTHONY    </w:t>
      </w:r>
      <w:r>
        <w:t xml:space="preserve">   GWENDOLINE    </w:t>
      </w:r>
      <w:r>
        <w:t xml:space="preserve">   MARIE    </w:t>
      </w:r>
      <w:r>
        <w:t xml:space="preserve">   SARAH    </w:t>
      </w:r>
      <w:r>
        <w:t xml:space="preserve">   LUC    </w:t>
      </w:r>
      <w:r>
        <w:t xml:space="preserve">   SAINT JEAN    </w:t>
      </w:r>
      <w:r>
        <w:t xml:space="preserve">   LUZ    </w:t>
      </w:r>
      <w:r>
        <w:t xml:space="preserve">   BARRIERE    </w:t>
      </w:r>
      <w:r>
        <w:t xml:space="preserve">   PIMENT    </w:t>
      </w:r>
      <w:r>
        <w:t xml:space="preserve">   GUERNICA    </w:t>
      </w:r>
      <w:r>
        <w:t xml:space="preserve">   PELOTEBASQUE    </w:t>
      </w:r>
      <w:r>
        <w:t xml:space="preserve">   DEUXCHEVAUX    </w:t>
      </w:r>
      <w:r>
        <w:t xml:space="preserve">   SANSEBASTIAN    </w:t>
      </w:r>
      <w:r>
        <w:t xml:space="preserve">   TAPAS    </w:t>
      </w:r>
      <w:r>
        <w:t xml:space="preserve">   MADISON    </w:t>
      </w:r>
      <w:r>
        <w:t xml:space="preserve">   SANDRINE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SEMINAIRE</dc:title>
  <dcterms:created xsi:type="dcterms:W3CDTF">2021-10-11T16:28:45Z</dcterms:created>
  <dcterms:modified xsi:type="dcterms:W3CDTF">2021-10-11T16:28:45Z</dcterms:modified>
</cp:coreProperties>
</file>