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arthrocentesis    </w:t>
      </w:r>
      <w:r>
        <w:t xml:space="preserve">   MRI    </w:t>
      </w:r>
      <w:r>
        <w:t xml:space="preserve">   myalgia    </w:t>
      </w:r>
      <w:r>
        <w:t xml:space="preserve">   diet restrictions    </w:t>
      </w:r>
      <w:r>
        <w:t xml:space="preserve">   dialysis    </w:t>
      </w:r>
      <w:r>
        <w:t xml:space="preserve">   Vitamin K    </w:t>
      </w:r>
      <w:r>
        <w:t xml:space="preserve">   arthritis    </w:t>
      </w:r>
      <w:r>
        <w:t xml:space="preserve">   CBC    </w:t>
      </w:r>
      <w:r>
        <w:t xml:space="preserve">   rash    </w:t>
      </w:r>
      <w:r>
        <w:t xml:space="preserve">   anti inflammatory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</dc:title>
  <dcterms:created xsi:type="dcterms:W3CDTF">2021-10-11T16:51:38Z</dcterms:created>
  <dcterms:modified xsi:type="dcterms:W3CDTF">2021-10-11T16:51:38Z</dcterms:modified>
</cp:coreProperties>
</file>