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SOJOURNER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Black    </w:t>
      </w:r>
      <w:r>
        <w:t xml:space="preserve">   Dumont    </w:t>
      </w:r>
      <w:r>
        <w:t xml:space="preserve">   John Neeley    </w:t>
      </w:r>
      <w:r>
        <w:t xml:space="preserve">   Preacher    </w:t>
      </w:r>
      <w:r>
        <w:t xml:space="preserve">   Activist    </w:t>
      </w:r>
      <w:r>
        <w:t xml:space="preserve">   Freedom    </w:t>
      </w:r>
      <w:r>
        <w:t xml:space="preserve">   Slave    </w:t>
      </w:r>
      <w:r>
        <w:t xml:space="preserve">   Woman    </w:t>
      </w:r>
      <w:r>
        <w:t xml:space="preserve">   Van Wagenen    </w:t>
      </w:r>
      <w:r>
        <w:t xml:space="preserve">   Sophia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SOJOURNER TRUTH</dc:title>
  <dcterms:created xsi:type="dcterms:W3CDTF">2021-10-11T17:00:34Z</dcterms:created>
  <dcterms:modified xsi:type="dcterms:W3CDTF">2021-10-11T17:00:34Z</dcterms:modified>
</cp:coreProperties>
</file>