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DISSOLVE    </w:t>
      </w:r>
      <w:r>
        <w:t xml:space="preserve">   COLLOID    </w:t>
      </w:r>
      <w:r>
        <w:t xml:space="preserve">   VINEGAR    </w:t>
      </w:r>
      <w:r>
        <w:t xml:space="preserve">   UNSATURATED    </w:t>
      </w:r>
      <w:r>
        <w:t xml:space="preserve">   SATURATED    </w:t>
      </w:r>
      <w:r>
        <w:t xml:space="preserve">   GASEOUS    </w:t>
      </w:r>
      <w:r>
        <w:t xml:space="preserve">   LIQUID    </w:t>
      </w:r>
      <w:r>
        <w:t xml:space="preserve">   SOLID    </w:t>
      </w:r>
      <w:r>
        <w:t xml:space="preserve">   SOLUBILITY    </w:t>
      </w:r>
      <w:r>
        <w:t xml:space="preserve">   SUBSTANCE    </w:t>
      </w:r>
      <w:r>
        <w:t xml:space="preserve">   CONCENTRATE    </w:t>
      </w:r>
      <w:r>
        <w:t xml:space="preserve">   DILUTE    </w:t>
      </w:r>
      <w:r>
        <w:t xml:space="preserve">   INSOLUBLE    </w:t>
      </w:r>
      <w:r>
        <w:t xml:space="preserve">   SOLUBLE    </w:t>
      </w:r>
      <w:r>
        <w:t xml:space="preserve">   MIXTURE    </w:t>
      </w:r>
      <w:r>
        <w:t xml:space="preserve">   HETEROGENEOUS    </w:t>
      </w:r>
      <w:r>
        <w:t xml:space="preserve">   HOMOGENEOUS    </w:t>
      </w:r>
      <w:r>
        <w:t xml:space="preserve">   SOLVENT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2021-10-11T17:02:01Z</dcterms:created>
  <dcterms:modified xsi:type="dcterms:W3CDTF">2021-10-11T17:02:01Z</dcterms:modified>
</cp:coreProperties>
</file>