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CHIMERICAL    </w:t>
      </w:r>
      <w:r>
        <w:t xml:space="preserve">   BOANTHROPY    </w:t>
      </w:r>
      <w:r>
        <w:t xml:space="preserve">   PHYLACTERY    </w:t>
      </w:r>
      <w:r>
        <w:t xml:space="preserve">   QAIMAQAM    </w:t>
      </w:r>
      <w:r>
        <w:t xml:space="preserve">   HASENPFEFFER    </w:t>
      </w:r>
      <w:r>
        <w:t xml:space="preserve">   FLAGELLATE    </w:t>
      </w:r>
      <w:r>
        <w:t xml:space="preserve">   VUG    </w:t>
      </w:r>
      <w:r>
        <w:t xml:space="preserve">   ACOUCHI    </w:t>
      </w:r>
      <w:r>
        <w:t xml:space="preserve">   STRABISMUS    </w:t>
      </w:r>
      <w:r>
        <w:t xml:space="preserve">   LUGUBRIOUS    </w:t>
      </w:r>
      <w:r>
        <w:t xml:space="preserve">   TITTUP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2021-10-11T17:28:13Z</dcterms:created>
  <dcterms:modified xsi:type="dcterms:W3CDTF">2021-10-11T17:28:13Z</dcterms:modified>
</cp:coreProperties>
</file>