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PANSY    </w:t>
      </w:r>
      <w:r>
        <w:t xml:space="preserve">   IRIS    </w:t>
      </w:r>
      <w:r>
        <w:t xml:space="preserve">   DAFFODIL    </w:t>
      </w:r>
      <w:r>
        <w:t xml:space="preserve">   TULIP    </w:t>
      </w:r>
      <w:r>
        <w:t xml:space="preserve">   LILY    </w:t>
      </w:r>
      <w:r>
        <w:t xml:space="preserve">   HYDRANGEA    </w:t>
      </w:r>
      <w:r>
        <w:t xml:space="preserve">   CROCUS    </w:t>
      </w:r>
      <w:r>
        <w:t xml:space="preserve">   SNOWDROP    </w:t>
      </w:r>
      <w:r>
        <w:t xml:space="preserve">   LILAC    </w:t>
      </w:r>
      <w:r>
        <w:t xml:space="preserve">   HYACINTH    </w:t>
      </w:r>
      <w:r>
        <w:t xml:space="preserve">   AZALEA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FLOWERS</dc:title>
  <dcterms:created xsi:type="dcterms:W3CDTF">2021-10-11T17:52:25Z</dcterms:created>
  <dcterms:modified xsi:type="dcterms:W3CDTF">2021-10-11T17:52:25Z</dcterms:modified>
</cp:coreProperties>
</file>