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BY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darling    </w:t>
      </w:r>
      <w:r>
        <w:t xml:space="preserve">   light    </w:t>
      </w:r>
      <w:r>
        <w:t xml:space="preserve">   only    </w:t>
      </w:r>
      <w:r>
        <w:t xml:space="preserve">   moon    </w:t>
      </w:r>
      <w:r>
        <w:t xml:space="preserve">   dark    </w:t>
      </w:r>
      <w:r>
        <w:t xml:space="preserve">   land    </w:t>
      </w:r>
      <w:r>
        <w:t xml:space="preserve">   the    </w:t>
      </w:r>
      <w:r>
        <w:t xml:space="preserve">   and    </w:t>
      </w:r>
      <w:r>
        <w:t xml:space="preserve">   come    </w:t>
      </w:r>
      <w:r>
        <w:t xml:space="preserve">   has    </w:t>
      </w:r>
      <w:r>
        <w:t xml:space="preserve">   night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</dc:title>
  <dcterms:created xsi:type="dcterms:W3CDTF">2021-10-11T17:58:34Z</dcterms:created>
  <dcterms:modified xsi:type="dcterms:W3CDTF">2021-10-11T17:58:34Z</dcterms:modified>
</cp:coreProperties>
</file>