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USE OF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Fast Fashion    </w:t>
      </w:r>
      <w:r>
        <w:t xml:space="preserve">   Stella McCartney    </w:t>
      </w:r>
      <w:r>
        <w:t xml:space="preserve">   Zero Waste Daniel    </w:t>
      </w:r>
      <w:r>
        <w:t xml:space="preserve">   Revamp    </w:t>
      </w:r>
      <w:r>
        <w:t xml:space="preserve">   Upcycle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Marie Serre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USE OF CLOTHING</dc:title>
  <dcterms:created xsi:type="dcterms:W3CDTF">2021-10-11T18:21:51Z</dcterms:created>
  <dcterms:modified xsi:type="dcterms:W3CDTF">2021-10-11T18:21:51Z</dcterms:modified>
</cp:coreProperties>
</file>