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SWOT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buy these to invest in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protection for your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number one in the market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lot of  people know your brand, you have brand 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coming in and going out of your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something more than your competitors, you have a competitive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financial support from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energy we get from the sun or the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which could be a danger in the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you must pay back to someone</w:t>
            </w:r>
          </w:p>
        </w:tc>
      </w:tr>
    </w:tbl>
    <w:p>
      <w:pPr>
        <w:pStyle w:val="WordBankSmall"/>
      </w:pPr>
      <w:r>
        <w:t xml:space="preserve">   threat    </w:t>
      </w:r>
      <w:r>
        <w:t xml:space="preserve">   cash flow    </w:t>
      </w:r>
      <w:r>
        <w:t xml:space="preserve">   debt    </w:t>
      </w:r>
      <w:r>
        <w:t xml:space="preserve">   patent    </w:t>
      </w:r>
      <w:r>
        <w:t xml:space="preserve">   subsidies    </w:t>
      </w:r>
      <w:r>
        <w:t xml:space="preserve">   market leader    </w:t>
      </w:r>
      <w:r>
        <w:t xml:space="preserve">   renewable    </w:t>
      </w:r>
      <w:r>
        <w:t xml:space="preserve">   shares    </w:t>
      </w:r>
      <w:r>
        <w:t xml:space="preserve">   recognition    </w:t>
      </w:r>
      <w:r>
        <w:t xml:space="preserve">  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</dc:title>
  <dcterms:created xsi:type="dcterms:W3CDTF">2021-10-11T18:23:11Z</dcterms:created>
  <dcterms:modified xsi:type="dcterms:W3CDTF">2021-10-11T18:23:11Z</dcterms:modified>
</cp:coreProperties>
</file>