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 Asia Government and Economic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economy    </w:t>
      </w:r>
      <w:r>
        <w:t xml:space="preserve">   domestic    </w:t>
      </w:r>
      <w:r>
        <w:t xml:space="preserve">   literacy rate    </w:t>
      </w:r>
      <w:r>
        <w:t xml:space="preserve">   wages    </w:t>
      </w:r>
      <w:r>
        <w:t xml:space="preserve">   regulation    </w:t>
      </w:r>
      <w:r>
        <w:t xml:space="preserve">   currency    </w:t>
      </w:r>
      <w:r>
        <w:t xml:space="preserve">   trade    </w:t>
      </w:r>
      <w:r>
        <w:t xml:space="preserve">   specialization    </w:t>
      </w:r>
      <w:r>
        <w:t xml:space="preserve">   monarchy    </w:t>
      </w:r>
      <w:r>
        <w:t xml:space="preserve">   prime minister    </w:t>
      </w:r>
      <w:r>
        <w:t xml:space="preserve">   parliament    </w:t>
      </w:r>
      <w:r>
        <w:t xml:space="preserve">   democracy    </w:t>
      </w:r>
      <w:r>
        <w:t xml:space="preserve">   autocracy    </w:t>
      </w:r>
      <w:r>
        <w:t xml:space="preserve">   barter    </w:t>
      </w:r>
      <w:r>
        <w:t xml:space="preserve">   quota    </w:t>
      </w:r>
      <w:r>
        <w:t xml:space="preserve">   tariff    </w:t>
      </w:r>
      <w:r>
        <w:t xml:space="preserve">   embargo    </w:t>
      </w:r>
      <w:r>
        <w:t xml:space="preserve">   mixed    </w:t>
      </w:r>
      <w:r>
        <w:t xml:space="preserve">   traditional    </w:t>
      </w:r>
      <w:r>
        <w:t xml:space="preserve">   command    </w:t>
      </w:r>
      <w:r>
        <w:t xml:space="preserve">  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Asia Government and Economic Systems</dc:title>
  <dcterms:created xsi:type="dcterms:W3CDTF">2021-10-11T18:21:27Z</dcterms:created>
  <dcterms:modified xsi:type="dcterms:W3CDTF">2021-10-11T18:21:27Z</dcterms:modified>
</cp:coreProperties>
</file>