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Sacred Vessels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Chalice    </w:t>
      </w:r>
      <w:r>
        <w:t xml:space="preserve">   ciborium    </w:t>
      </w:r>
      <w:r>
        <w:t xml:space="preserve">   cruets    </w:t>
      </w:r>
      <w:r>
        <w:t xml:space="preserve">   custodia    </w:t>
      </w:r>
      <w:r>
        <w:t xml:space="preserve">   decanter    </w:t>
      </w:r>
      <w:r>
        <w:t xml:space="preserve">   lavabo bowl    </w:t>
      </w:r>
      <w:r>
        <w:t xml:space="preserve">   lavabo towel    </w:t>
      </w:r>
      <w:r>
        <w:t xml:space="preserve">   lunette    </w:t>
      </w:r>
      <w:r>
        <w:t xml:space="preserve">   monstrance    </w:t>
      </w:r>
      <w:r>
        <w:t xml:space="preserve">   paten    </w:t>
      </w:r>
      <w:r>
        <w:t xml:space="preserve">   purificator    </w:t>
      </w:r>
      <w:r>
        <w:t xml:space="preserve">   thurible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Vessels</dc:title>
  <dcterms:created xsi:type="dcterms:W3CDTF">2021-10-11T15:54:28Z</dcterms:created>
  <dcterms:modified xsi:type="dcterms:W3CDTF">2021-10-11T15:54:28Z</dcterms:modified>
</cp:coreProperties>
</file>