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 Psych Drugs in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BUPROPION    </w:t>
      </w:r>
      <w:r>
        <w:t xml:space="preserve">   TRAZODONE    </w:t>
      </w:r>
      <w:r>
        <w:t xml:space="preserve">   ATIVAN    </w:t>
      </w:r>
      <w:r>
        <w:t xml:space="preserve">   KLONOPIN    </w:t>
      </w:r>
      <w:r>
        <w:t xml:space="preserve">   XANAX    </w:t>
      </w:r>
      <w:r>
        <w:t xml:space="preserve">   VENLAFAXIN    </w:t>
      </w:r>
      <w:r>
        <w:t xml:space="preserve">   DULOXETINE    </w:t>
      </w:r>
      <w:r>
        <w:t xml:space="preserve">   DESVENLAFAXINE    </w:t>
      </w:r>
      <w:r>
        <w:t xml:space="preserve">   NORTRIPTYLINE    </w:t>
      </w:r>
      <w:r>
        <w:t xml:space="preserve">   DESIPRAMINE    </w:t>
      </w:r>
      <w:r>
        <w:t xml:space="preserve">   AMITRIPTYLINE    </w:t>
      </w:r>
      <w:r>
        <w:t xml:space="preserve">   PAROXETINE    </w:t>
      </w:r>
      <w:r>
        <w:t xml:space="preserve">   SERTRALINE    </w:t>
      </w:r>
      <w:r>
        <w:t xml:space="preserve">   FLUOXETINE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Psych Drugs in Pregnancy</dc:title>
  <dcterms:created xsi:type="dcterms:W3CDTF">2021-10-11T15:56:33Z</dcterms:created>
  <dcterms:modified xsi:type="dcterms:W3CDTF">2021-10-11T15:56:33Z</dcterms:modified>
</cp:coreProperties>
</file>