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OSHA    </w:t>
      </w:r>
      <w:r>
        <w:t xml:space="preserve">   Flammable    </w:t>
      </w:r>
      <w:r>
        <w:t xml:space="preserve">   Spills    </w:t>
      </w:r>
      <w:r>
        <w:t xml:space="preserve">   Body Mechanics    </w:t>
      </w:r>
      <w:r>
        <w:t xml:space="preserve">   Healthcare    </w:t>
      </w:r>
      <w:r>
        <w:t xml:space="preserve">   Guidelines    </w:t>
      </w:r>
      <w:r>
        <w:t xml:space="preserve">   Fire    </w:t>
      </w:r>
      <w:r>
        <w:t xml:space="preserve">   Safety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2021-10-11T15:56:48Z</dcterms:created>
  <dcterms:modified xsi:type="dcterms:W3CDTF">2021-10-11T15:56:48Z</dcterms:modified>
</cp:coreProperties>
</file>