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Contractors    </w:t>
      </w:r>
      <w:r>
        <w:t xml:space="preserve">   Machine Guarding    </w:t>
      </w:r>
      <w:r>
        <w:t xml:space="preserve">   Safety    </w:t>
      </w:r>
      <w:r>
        <w:t xml:space="preserve">   Exposure    </w:t>
      </w:r>
      <w:r>
        <w:t xml:space="preserve">   Chemical    </w:t>
      </w:r>
      <w:r>
        <w:t xml:space="preserve">   Explosions    </w:t>
      </w:r>
      <w:r>
        <w:t xml:space="preserve">   Fire    </w:t>
      </w:r>
      <w:r>
        <w:t xml:space="preserve">   Energy Control    </w:t>
      </w:r>
      <w:r>
        <w:t xml:space="preserve">   Falls    </w:t>
      </w:r>
      <w:r>
        <w:t xml:space="preserve">   Lock Out Tag Out    </w:t>
      </w:r>
      <w:r>
        <w:t xml:space="preserve">   MOPED    </w:t>
      </w:r>
      <w:r>
        <w:t xml:space="preserve">   Critical Hazards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2021-10-11T15:58:22Z</dcterms:created>
  <dcterms:modified xsi:type="dcterms:W3CDTF">2021-10-11T15:58:22Z</dcterms:modified>
</cp:coreProperties>
</file>