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Electrical Shock    </w:t>
      </w:r>
      <w:r>
        <w:t xml:space="preserve">   Hot Work    </w:t>
      </w:r>
      <w:r>
        <w:t xml:space="preserve">   Ladder Safety    </w:t>
      </w:r>
      <w:r>
        <w:t xml:space="preserve">   Lockout Tags    </w:t>
      </w:r>
      <w:r>
        <w:t xml:space="preserve">   Safety Glasses    </w:t>
      </w:r>
      <w:r>
        <w:t xml:space="preserve">   Hard Hat    </w:t>
      </w:r>
      <w:r>
        <w:t xml:space="preserve">   Staging    </w:t>
      </w:r>
      <w:r>
        <w:t xml:space="preserve">   Fall Protection    </w:t>
      </w:r>
      <w:r>
        <w:t xml:space="preserve">   Paint Guns    </w:t>
      </w:r>
      <w:r>
        <w:t xml:space="preserve">   Blast Machines    </w:t>
      </w:r>
      <w:r>
        <w:t xml:space="preserve">   Housekeeping    </w:t>
      </w:r>
      <w:r>
        <w:t xml:space="preserve">   Compressed Air    </w:t>
      </w:r>
      <w:r>
        <w:t xml:space="preserve">   Dry Docks    </w:t>
      </w:r>
      <w:r>
        <w:t xml:space="preserve">   Confined Spaces    </w:t>
      </w:r>
      <w:r>
        <w:t xml:space="preserve">   Gas Free Certificate    </w:t>
      </w:r>
      <w:r>
        <w:t xml:space="preserve">   Safety Data Sheet    </w:t>
      </w:r>
      <w:r>
        <w:t xml:space="preserve">   OSHA    </w:t>
      </w:r>
      <w:r>
        <w:t xml:space="preserve">   Job Hazard Analysis    </w:t>
      </w:r>
      <w:r>
        <w:t xml:space="preserve">   Industrial Process    </w:t>
      </w:r>
      <w:r>
        <w:t xml:space="preserve">   Interactive Brief    </w:t>
      </w:r>
      <w:r>
        <w:t xml:space="preserve">   IPED    </w:t>
      </w:r>
      <w:r>
        <w:t xml:space="preserve">   Ergonomics    </w:t>
      </w:r>
      <w:r>
        <w:t xml:space="preserve">   CHRIMP    </w:t>
      </w:r>
      <w:r>
        <w:t xml:space="preserve">   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2021-10-11T15:58:34Z</dcterms:created>
  <dcterms:modified xsi:type="dcterms:W3CDTF">2021-10-11T15:58:34Z</dcterms:modified>
</cp:coreProperties>
</file>