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Safety and Ethics in Biotechnology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pPr>
              <w:pStyle w:val="CrossgridSmall"/>
            </w:pPr>
            <w:r>
              <w:t xml:space="preserve">11</w:t>
            </w: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feeding hierarchy in which organisms in an ecosystem are grouped into trophic (nutritional) levels and are shown in a succession to represent the flow of food energy and the feeding relationships between them</w:t>
            </w:r>
          </w:p>
          <w:p>
            <w:pPr>
              <w:keepLines/>
              <w:pStyle w:val="CluesTiny"/>
            </w:pPr>
            <w:r>
              <w:rPr>
                <w:b w:val="true"/>
                <w:bCs w:val="true"/>
              </w:rPr>
              <w:t xml:space="preserve">3. </w:t>
            </w:r>
            <w:r>
              <w:t xml:space="preserve">Refers to any individual living thing that can react to stimuli, reproduce, grow, and maintain homeostasis. It can be a virus, bacterium, protist, fungus, plant or an animal. ... life form</w:t>
            </w:r>
          </w:p>
          <w:p>
            <w:pPr>
              <w:keepLines/>
              <w:pStyle w:val="CluesTiny"/>
            </w:pPr>
            <w:r>
              <w:rPr>
                <w:b w:val="true"/>
                <w:bCs w:val="true"/>
              </w:rPr>
              <w:t xml:space="preserve">8. </w:t>
            </w:r>
            <w:r>
              <w:t xml:space="preserve">Where you do science experiments</w:t>
            </w:r>
          </w:p>
          <w:p>
            <w:pPr>
              <w:keepLines/>
              <w:pStyle w:val="CluesTiny"/>
            </w:pPr>
            <w:r>
              <w:rPr>
                <w:b w:val="true"/>
                <w:bCs w:val="true"/>
              </w:rPr>
              <w:t xml:space="preserve">9. </w:t>
            </w:r>
            <w:r>
              <w:t xml:space="preserve">a specific sequence of nucleotides in DNA or RNA that is located usually on a chromosome and that is the functional unit of inheritance controlling the transmission and expression of one or more traits by specifying the structure of a particular polypeptide and especially a protein or controlling the function of other genetic material </w:t>
            </w:r>
          </w:p>
          <w:p>
            <w:pPr>
              <w:keepLines/>
              <w:pStyle w:val="CluesTiny"/>
            </w:pPr>
            <w:r>
              <w:rPr>
                <w:b w:val="true"/>
                <w:bCs w:val="true"/>
              </w:rPr>
              <w:t xml:space="preserve">13. </w:t>
            </w:r>
            <w:r>
              <w:t xml:space="preserve">The condition of being protected from</w:t>
            </w:r>
          </w:p>
          <w:p>
            <w:pPr>
              <w:keepLines/>
              <w:pStyle w:val="CluesTiny"/>
            </w:pPr>
            <w:r>
              <w:rPr>
                <w:b w:val="true"/>
                <w:bCs w:val="true"/>
              </w:rPr>
              <w:t xml:space="preserve">15. </w:t>
            </w:r>
            <w:r>
              <w:t xml:space="preserve">the systematic investigation into and study of materials and sources in order to establish facts and reach new conclusions</w:t>
            </w:r>
          </w:p>
        </w:tc>
        <w:tc>
          <w:p>
            <w:pPr>
              <w:pStyle w:val="CluesTiny"/>
            </w:pPr>
            <w:r>
              <w:rPr>
                <w:b w:val="true"/>
                <w:bCs w:val="true"/>
              </w:rPr>
              <w:t xml:space="preserve">Down</w:t>
            </w:r>
          </w:p>
          <w:p>
            <w:pPr>
              <w:keepLines/>
              <w:pStyle w:val="CluesTiny"/>
            </w:pPr>
            <w:r>
              <w:rPr>
                <w:b w:val="true"/>
                <w:bCs w:val="true"/>
              </w:rPr>
              <w:t xml:space="preserve">2. </w:t>
            </w:r>
            <w:r>
              <w:t xml:space="preserve">Genetic manipulation of microorganisms for the production of antibiotics</w:t>
            </w:r>
          </w:p>
          <w:p>
            <w:pPr>
              <w:keepLines/>
              <w:pStyle w:val="CluesTiny"/>
            </w:pPr>
            <w:r>
              <w:rPr>
                <w:b w:val="true"/>
                <w:bCs w:val="true"/>
              </w:rPr>
              <w:t xml:space="preserve">4. </w:t>
            </w:r>
            <w:r>
              <w:t xml:space="preserve">Things you put on your hands while working in the lab</w:t>
            </w:r>
          </w:p>
          <w:p>
            <w:pPr>
              <w:keepLines/>
              <w:pStyle w:val="CluesTiny"/>
            </w:pPr>
            <w:r>
              <w:rPr>
                <w:b w:val="true"/>
                <w:bCs w:val="true"/>
              </w:rPr>
              <w:t xml:space="preserve">5. </w:t>
            </w:r>
            <w:r>
              <w:t xml:space="preserve">Things you put on your face while working in the lab</w:t>
            </w:r>
          </w:p>
          <w:p>
            <w:pPr>
              <w:keepLines/>
              <w:pStyle w:val="CluesTiny"/>
            </w:pPr>
            <w:r>
              <w:rPr>
                <w:b w:val="true"/>
                <w:bCs w:val="true"/>
              </w:rPr>
              <w:t xml:space="preserve">6. </w:t>
            </w:r>
            <w:r>
              <w:t xml:space="preserve">a loose-fitting usually white coat with deep pockets that is worn in a laboratory or medical facility</w:t>
            </w:r>
          </w:p>
          <w:p>
            <w:pPr>
              <w:keepLines/>
              <w:pStyle w:val="CluesTiny"/>
            </w:pPr>
            <w:r>
              <w:rPr>
                <w:b w:val="true"/>
                <w:bCs w:val="true"/>
              </w:rPr>
              <w:t xml:space="preserve">7. </w:t>
            </w:r>
            <w:r>
              <w:t xml:space="preserve">Goes over your eyes</w:t>
            </w:r>
          </w:p>
          <w:p>
            <w:pPr>
              <w:keepLines/>
              <w:pStyle w:val="CluesTiny"/>
            </w:pPr>
            <w:r>
              <w:rPr>
                <w:b w:val="true"/>
                <w:bCs w:val="true"/>
              </w:rPr>
              <w:t xml:space="preserve">10. </w:t>
            </w:r>
            <w:r>
              <w:t xml:space="preserve">A member of a large group of microorganisms that can cause disease</w:t>
            </w:r>
          </w:p>
          <w:p>
            <w:pPr>
              <w:keepLines/>
              <w:pStyle w:val="CluesTiny"/>
            </w:pPr>
            <w:r>
              <w:rPr>
                <w:b w:val="true"/>
                <w:bCs w:val="true"/>
              </w:rPr>
              <w:t xml:space="preserve">11. </w:t>
            </w:r>
            <w:r>
              <w:t xml:space="preserve">feeding hierarchy in which organisms in an ecosystem are grouped into trophic (nutritional) levels and are shown in a succession to represent the flow of food energy and the feeding relationships between them</w:t>
            </w:r>
          </w:p>
          <w:p>
            <w:pPr>
              <w:keepLines/>
              <w:pStyle w:val="CluesTiny"/>
            </w:pPr>
            <w:r>
              <w:rPr>
                <w:b w:val="true"/>
                <w:bCs w:val="true"/>
              </w:rPr>
              <w:t xml:space="preserve">12. </w:t>
            </w:r>
            <w:r>
              <w:t xml:space="preserve">The flow of chemical elements and compounds between living organisms and the physical environment. Chemicals absorbed or ingested by organisms are passed through the food chain and returned to the soil, air, and water by such mechanisms as respiration, excretion, and decomposition.</w:t>
            </w:r>
          </w:p>
          <w:p>
            <w:pPr>
              <w:keepLines/>
              <w:pStyle w:val="CluesTiny"/>
            </w:pPr>
            <w:r>
              <w:rPr>
                <w:b w:val="true"/>
                <w:bCs w:val="true"/>
              </w:rPr>
              <w:t xml:space="preserve">14. </w:t>
            </w:r>
            <w:r>
              <w:t xml:space="preserve">a toothed wheel that engages with another toothed wheel or with a rack in order to change the speed or direction of transmitted motion.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and Ethics in Biotechnology</dc:title>
  <dcterms:created xsi:type="dcterms:W3CDTF">2021-10-11T15:56:02Z</dcterms:created>
  <dcterms:modified xsi:type="dcterms:W3CDTF">2021-10-11T15:56:02Z</dcterms:modified>
</cp:coreProperties>
</file>