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acidrain    </w:t>
      </w:r>
      <w:r>
        <w:t xml:space="preserve">   blizzard    </w:t>
      </w:r>
      <w:r>
        <w:t xml:space="preserve">   choking    </w:t>
      </w:r>
      <w:r>
        <w:t xml:space="preserve">   conservation    </w:t>
      </w:r>
      <w:r>
        <w:t xml:space="preserve">   firstaid    </w:t>
      </w:r>
      <w:r>
        <w:t xml:space="preserve">   fossilfuels    </w:t>
      </w:r>
      <w:r>
        <w:t xml:space="preserve">   hurricanes    </w:t>
      </w:r>
      <w:r>
        <w:t xml:space="preserve">   pollution    </w:t>
      </w:r>
      <w:r>
        <w:t xml:space="preserve">   sewage 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Recreation</dc:title>
  <dcterms:created xsi:type="dcterms:W3CDTF">2021-10-11T15:55:30Z</dcterms:created>
  <dcterms:modified xsi:type="dcterms:W3CDTF">2021-10-11T15:55:30Z</dcterms:modified>
</cp:coreProperties>
</file>