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Agnes of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crown of thorns    </w:t>
      </w:r>
      <w:r>
        <w:t xml:space="preserve">   girls    </w:t>
      </w:r>
      <w:r>
        <w:t xml:space="preserve">   january    </w:t>
      </w:r>
      <w:r>
        <w:t xml:space="preserve">   lamb    </w:t>
      </w:r>
      <w:r>
        <w:t xml:space="preserve">   martyr    </w:t>
      </w:r>
      <w:r>
        <w:t xml:space="preserve">   Rome    </w:t>
      </w:r>
      <w:r>
        <w:t xml:space="preserve">   twelve    </w:t>
      </w:r>
      <w:r>
        <w:t xml:space="preserve">   virgins    </w:t>
      </w:r>
      <w:r>
        <w:t xml:space="preserve">   Ynez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Agnes of Rome</dc:title>
  <dcterms:created xsi:type="dcterms:W3CDTF">2021-10-11T15:57:46Z</dcterms:created>
  <dcterms:modified xsi:type="dcterms:W3CDTF">2021-10-11T15:57:46Z</dcterms:modified>
</cp:coreProperties>
</file>