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 of goods and supply of servives act 1980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Warranty    </w:t>
      </w:r>
      <w:r>
        <w:t xml:space="preserve">   Rights    </w:t>
      </w:r>
      <w:r>
        <w:t xml:space="preserve">   Consumer    </w:t>
      </w:r>
      <w:r>
        <w:t xml:space="preserve">   Qualifications    </w:t>
      </w:r>
      <w:r>
        <w:t xml:space="preserve">   Skills    </w:t>
      </w:r>
      <w:r>
        <w:t xml:space="preserve">   Services    </w:t>
      </w:r>
      <w:r>
        <w:t xml:space="preserve">   Goods    </w:t>
      </w:r>
      <w:r>
        <w:t xml:space="preserve">   Attention    </w:t>
      </w:r>
      <w:r>
        <w:t xml:space="preserve">   care    </w:t>
      </w:r>
      <w:r>
        <w:t xml:space="preserve">   Correspondtosample    </w:t>
      </w:r>
      <w:r>
        <w:t xml:space="preserve">   As described    </w:t>
      </w:r>
      <w:r>
        <w:t xml:space="preserve">   Merchantablequality    </w:t>
      </w:r>
      <w:r>
        <w:t xml:space="preserve">   Fitforpurpose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 of goods and supply of servives act 1980</dc:title>
  <dcterms:created xsi:type="dcterms:W3CDTF">2021-10-11T15:59:17Z</dcterms:created>
  <dcterms:modified xsi:type="dcterms:W3CDTF">2021-10-11T15:59:17Z</dcterms:modified>
</cp:coreProperties>
</file>