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TRIALS    </w:t>
      </w:r>
      <w:r>
        <w:t xml:space="preserve">   POSSESSED    </w:t>
      </w:r>
      <w:r>
        <w:t xml:space="preserve">   HANGED    </w:t>
      </w:r>
      <w:r>
        <w:t xml:space="preserve">   ACCUSED    </w:t>
      </w:r>
      <w:r>
        <w:t xml:space="preserve">   COURT    </w:t>
      </w:r>
      <w:r>
        <w:t xml:space="preserve">   GALLOWS HILL    </w:t>
      </w:r>
      <w:r>
        <w:t xml:space="preserve">   COLONIAL    </w:t>
      </w:r>
      <w:r>
        <w:t xml:space="preserve">   HYSTERIA    </w:t>
      </w:r>
      <w:r>
        <w:t xml:space="preserve">   SALEM    </w:t>
      </w:r>
      <w:r>
        <w:t xml:space="preserve">   WITCHCRAFT    </w:t>
      </w:r>
      <w:r>
        <w:t xml:space="preserve">   NEW ENGLAND    </w:t>
      </w:r>
      <w:r>
        <w:t xml:space="preserve">   PURITANS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terms:created xsi:type="dcterms:W3CDTF">2021-10-11T15:58:10Z</dcterms:created>
  <dcterms:modified xsi:type="dcterms:W3CDTF">2021-10-11T15:58:10Z</dcterms:modified>
</cp:coreProperties>
</file>