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streaks    </w:t>
      </w:r>
      <w:r>
        <w:t xml:space="preserve">   hairdryer    </w:t>
      </w:r>
      <w:r>
        <w:t xml:space="preserve">   scissors    </w:t>
      </w:r>
      <w:r>
        <w:t xml:space="preserve">   straightener    </w:t>
      </w:r>
      <w:r>
        <w:t xml:space="preserve">   curling iron    </w:t>
      </w:r>
      <w:r>
        <w:t xml:space="preserve">   brush    </w:t>
      </w:r>
      <w:r>
        <w:t xml:space="preserve">   style    </w:t>
      </w:r>
      <w:r>
        <w:t xml:space="preserve">   comb    </w:t>
      </w:r>
      <w:r>
        <w:t xml:space="preserve">   hair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Salons</dc:title>
  <dcterms:created xsi:type="dcterms:W3CDTF">2021-10-11T15:59:47Z</dcterms:created>
  <dcterms:modified xsi:type="dcterms:W3CDTF">2021-10-11T15:59:47Z</dcterms:modified>
</cp:coreProperties>
</file>