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Saluki specialty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independent    </w:t>
      </w:r>
      <w:r>
        <w:t xml:space="preserve">   hunter    </w:t>
      </w:r>
      <w:r>
        <w:t xml:space="preserve">   kiss of allah    </w:t>
      </w:r>
      <w:r>
        <w:t xml:space="preserve">   hound    </w:t>
      </w:r>
      <w:r>
        <w:t xml:space="preserve">   swift    </w:t>
      </w:r>
      <w:r>
        <w:t xml:space="preserve">   coursing    </w:t>
      </w:r>
      <w:r>
        <w:t xml:space="preserve">   desert    </w:t>
      </w:r>
      <w:r>
        <w:t xml:space="preserve">   smooth    </w:t>
      </w:r>
      <w:r>
        <w:t xml:space="preserve">   feathered    </w:t>
      </w:r>
      <w:r>
        <w:t xml:space="preserve">   egypt    </w:t>
      </w:r>
      <w:r>
        <w:t xml:space="preserve">   ancient    </w:t>
      </w:r>
      <w:r>
        <w:t xml:space="preserve">   saluki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Saluki specialty</dc:title>
  <dcterms:created xsi:type="dcterms:W3CDTF">2021-10-11T15:58:57Z</dcterms:created>
  <dcterms:modified xsi:type="dcterms:W3CDTF">2021-10-11T15:58:57Z</dcterms:modified>
</cp:coreProperties>
</file>