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condemned    </w:t>
      </w:r>
      <w:r>
        <w:t xml:space="preserve">   confess    </w:t>
      </w:r>
      <w:r>
        <w:t xml:space="preserve">   abideinme    </w:t>
      </w:r>
      <w:r>
        <w:t xml:space="preserve">   hewasbaptized    </w:t>
      </w:r>
      <w:r>
        <w:t xml:space="preserve">   people    </w:t>
      </w:r>
      <w:r>
        <w:t xml:space="preserve">   stronghold    </w:t>
      </w:r>
      <w:r>
        <w:t xml:space="preserve">   regeneration    </w:t>
      </w:r>
      <w:r>
        <w:t xml:space="preserve">   forbygrace    </w:t>
      </w:r>
      <w:r>
        <w:t xml:space="preserve">   andthetruth    </w:t>
      </w:r>
      <w:r>
        <w:t xml:space="preserve">   salvation    </w:t>
      </w:r>
      <w:r>
        <w:t xml:space="preserve">   drawshim    </w:t>
      </w:r>
      <w:r>
        <w:t xml:space="preserve">   LordLord    </w:t>
      </w:r>
      <w:r>
        <w:t xml:space="preserve">   believeinyourheart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2021-10-11T16:00:12Z</dcterms:created>
  <dcterms:modified xsi:type="dcterms:W3CDTF">2021-10-11T16:00:12Z</dcterms:modified>
</cp:coreProperties>
</file>