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Hannah    </w:t>
      </w:r>
      <w:r>
        <w:t xml:space="preserve">   call    </w:t>
      </w:r>
      <w:r>
        <w:t xml:space="preserve">   temple    </w:t>
      </w:r>
      <w:r>
        <w:t xml:space="preserve">   heareth    </w:t>
      </w:r>
      <w:r>
        <w:t xml:space="preserve">   speak    </w:t>
      </w:r>
      <w:r>
        <w:t xml:space="preserve">   servant    </w:t>
      </w:r>
      <w:r>
        <w:t xml:space="preserve">   prophet    </w:t>
      </w:r>
      <w:r>
        <w:t xml:space="preserve">   LORD    </w:t>
      </w:r>
      <w:r>
        <w:t xml:space="preserve">   Eli    </w:t>
      </w:r>
      <w:r>
        <w:t xml:space="preserve">   Israelites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</dc:title>
  <dcterms:created xsi:type="dcterms:W3CDTF">2021-10-11T16:00:39Z</dcterms:created>
  <dcterms:modified xsi:type="dcterms:W3CDTF">2021-10-11T16:00:39Z</dcterms:modified>
</cp:coreProperties>
</file>