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Samurai Science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ambush    </w:t>
      </w:r>
      <w:r>
        <w:t xml:space="preserve">   coordination    </w:t>
      </w:r>
      <w:r>
        <w:t xml:space="preserve">   crest    </w:t>
      </w:r>
      <w:r>
        <w:t xml:space="preserve">   deflect    </w:t>
      </w:r>
      <w:r>
        <w:t xml:space="preserve">   disperse    </w:t>
      </w:r>
      <w:r>
        <w:t xml:space="preserve">   fletching    </w:t>
      </w:r>
      <w:r>
        <w:t xml:space="preserve">   instinct    </w:t>
      </w:r>
      <w:r>
        <w:t xml:space="preserve">   physics    </w:t>
      </w:r>
      <w:r>
        <w:t xml:space="preserve">   Samurai    </w:t>
      </w:r>
      <w:r>
        <w:t xml:space="preserve">   tactic    </w:t>
      </w:r>
      <w:r>
        <w:t xml:space="preserve">   terrain    </w:t>
      </w:r>
      <w:r>
        <w:t xml:space="preserve">   warrior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Samurai Science Word Search</dc:title>
  <dcterms:created xsi:type="dcterms:W3CDTF">2021-10-11T16:01:42Z</dcterms:created>
  <dcterms:modified xsi:type="dcterms:W3CDTF">2021-10-11T16:01:42Z</dcterms:modified>
</cp:coreProperties>
</file>