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Sanciones de tratamiento incompleto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Hinchazón    </w:t>
      </w:r>
      <w:r>
        <w:t xml:space="preserve">   Presión    </w:t>
      </w:r>
      <w:r>
        <w:t xml:space="preserve">   Náusea    </w:t>
      </w:r>
      <w:r>
        <w:t xml:space="preserve">   Aliento    </w:t>
      </w:r>
      <w:r>
        <w:t xml:space="preserve">   Sangre    </w:t>
      </w:r>
      <w:r>
        <w:t xml:space="preserve">   Toxinas    </w:t>
      </w:r>
      <w:r>
        <w:t xml:space="preserve">   de    </w:t>
      </w:r>
      <w:r>
        <w:t xml:space="preserve">   Alto    </w:t>
      </w:r>
      <w:r>
        <w:t xml:space="preserve">   Insomnio    </w:t>
      </w:r>
      <w:r>
        <w:t xml:space="preserve">   Fluido    </w:t>
      </w:r>
      <w:r>
        <w:t xml:space="preserve">   Corto    </w:t>
      </w:r>
      <w:r>
        <w:t xml:space="preserve">   Sangria    </w:t>
      </w:r>
      <w:r>
        <w:t xml:space="preserve">   Apetito    </w:t>
      </w:r>
      <w:r>
        <w:t xml:space="preserve">   Pobre    </w:t>
      </w:r>
      <w:r>
        <w:t xml:space="preserve">   Debilidad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Sanciones de tratamiento incompleto</dc:title>
  <dcterms:created xsi:type="dcterms:W3CDTF">2021-10-11T16:01:31Z</dcterms:created>
  <dcterms:modified xsi:type="dcterms:W3CDTF">2021-10-11T16:01:31Z</dcterms:modified>
</cp:coreProperties>
</file>