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Sandra Day O ’Connor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Brian    </w:t>
      </w:r>
      <w:r>
        <w:t xml:space="preserve">   John    </w:t>
      </w:r>
      <w:r>
        <w:t xml:space="preserve">   Jay    </w:t>
      </w:r>
      <w:r>
        <w:t xml:space="preserve">   Arizon    </w:t>
      </w:r>
      <w:r>
        <w:t xml:space="preserve">   Lawyer    </w:t>
      </w:r>
      <w:r>
        <w:t xml:space="preserve">   Ranch    </w:t>
      </w:r>
      <w:r>
        <w:t xml:space="preserve">   Ronald Reagan    </w:t>
      </w:r>
      <w:r>
        <w:t xml:space="preserve">   Sandra Day O’Connor    </w:t>
      </w:r>
      <w:r>
        <w:t xml:space="preserve">   Senate    </w:t>
      </w:r>
      <w:r>
        <w:t xml:space="preserve">   Supreme Court    </w:t>
      </w:r>
      <w:r>
        <w:t xml:space="preserve">   Texas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Sandra Day O ’Connor</dc:title>
  <dcterms:created xsi:type="dcterms:W3CDTF">2021-10-11T16:01:42Z</dcterms:created>
  <dcterms:modified xsi:type="dcterms:W3CDTF">2021-10-11T16:01:42Z</dcterms:modified>
</cp:coreProperties>
</file>