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Sarah's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Beginnings    </w:t>
      </w:r>
      <w:r>
        <w:t xml:space="preserve">   Discovery    </w:t>
      </w:r>
      <w:r>
        <w:t xml:space="preserve">   Escapee    </w:t>
      </w:r>
      <w:r>
        <w:t xml:space="preserve">   Shaved    </w:t>
      </w:r>
      <w:r>
        <w:t xml:space="preserve">   Camps    </w:t>
      </w:r>
      <w:r>
        <w:t xml:space="preserve">   Star    </w:t>
      </w:r>
      <w:r>
        <w:t xml:space="preserve">   Cupboard    </w:t>
      </w:r>
      <w:r>
        <w:t xml:space="preserve">   Death    </w:t>
      </w:r>
      <w:r>
        <w:t xml:space="preserve">   Separation    </w:t>
      </w:r>
      <w:r>
        <w:t xml:space="preserve">   Occupation    </w:t>
      </w:r>
      <w:r>
        <w:t xml:space="preserve">   France    </w:t>
      </w:r>
      <w:r>
        <w:t xml:space="preserve">   Vel'd'Hiv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Sarah's Key</dc:title>
  <dcterms:created xsi:type="dcterms:W3CDTF">2021-10-11T16:02:36Z</dcterms:created>
  <dcterms:modified xsi:type="dcterms:W3CDTF">2021-10-11T16:02:36Z</dcterms:modified>
</cp:coreProperties>
</file>