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Schizophrenia: 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Self realization    </w:t>
      </w:r>
      <w:r>
        <w:t xml:space="preserve">   Therapy    </w:t>
      </w:r>
      <w:r>
        <w:t xml:space="preserve">   Medications    </w:t>
      </w:r>
      <w:r>
        <w:t xml:space="preserve">   Distorted Speech    </w:t>
      </w:r>
      <w:r>
        <w:t xml:space="preserve">   Chemical imbalance    </w:t>
      </w:r>
      <w:r>
        <w:t xml:space="preserve">   Genetics    </w:t>
      </w:r>
      <w:r>
        <w:t xml:space="preserve">   Distorted perception    </w:t>
      </w:r>
      <w:r>
        <w:t xml:space="preserve">   Emotions    </w:t>
      </w:r>
      <w:r>
        <w:t xml:space="preserve">   Behavior    </w:t>
      </w:r>
      <w:r>
        <w:t xml:space="preserve">   Psychological Disorders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Schizophrenia: Psychological Disorders</dc:title>
  <dcterms:created xsi:type="dcterms:W3CDTF">2021-10-11T16:05:27Z</dcterms:created>
  <dcterms:modified xsi:type="dcterms:W3CDTF">2021-10-11T16:05:27Z</dcterms:modified>
</cp:coreProperties>
</file>