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resiliency    </w:t>
      </w:r>
      <w:r>
        <w:t xml:space="preserve">   prevention    </w:t>
      </w:r>
      <w:r>
        <w:t xml:space="preserve">   intervention    </w:t>
      </w:r>
      <w:r>
        <w:t xml:space="preserve">   psyched for success    </w:t>
      </w:r>
      <w:r>
        <w:t xml:space="preserve">   behavior management    </w:t>
      </w:r>
      <w:r>
        <w:t xml:space="preserve">   report writing    </w:t>
      </w:r>
      <w:r>
        <w:t xml:space="preserve">   professional development    </w:t>
      </w:r>
      <w:r>
        <w:t xml:space="preserve">   supervision    </w:t>
      </w:r>
      <w:r>
        <w:t xml:space="preserve">   data driven    </w:t>
      </w:r>
      <w:r>
        <w:t xml:space="preserve">   Evidence based    </w:t>
      </w:r>
      <w:r>
        <w:t xml:space="preserve">   MTSS    </w:t>
      </w:r>
      <w:r>
        <w:t xml:space="preserve">   Counseling    </w:t>
      </w:r>
      <w:r>
        <w:t xml:space="preserve">   Direct Service    </w:t>
      </w:r>
      <w:r>
        <w:t xml:space="preserve">   Consultation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Psychology</dc:title>
  <dcterms:created xsi:type="dcterms:W3CDTF">2021-10-11T16:08:00Z</dcterms:created>
  <dcterms:modified xsi:type="dcterms:W3CDTF">2021-10-11T16:08:00Z</dcterms:modified>
</cp:coreProperties>
</file>