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Profanity     </w:t>
      </w:r>
      <w:r>
        <w:t xml:space="preserve">   Musket    </w:t>
      </w:r>
      <w:r>
        <w:t xml:space="preserve">   Commissary     </w:t>
      </w:r>
      <w:r>
        <w:t xml:space="preserve">   Fanfare    </w:t>
      </w:r>
      <w:r>
        <w:t xml:space="preserve">   Slogan    </w:t>
      </w:r>
      <w:r>
        <w:t xml:space="preserve">   Violated    </w:t>
      </w:r>
      <w:r>
        <w:t xml:space="preserve">   Bayonet    </w:t>
      </w:r>
      <w:r>
        <w:t xml:space="preserve">   Bloated    </w:t>
      </w:r>
      <w:r>
        <w:t xml:space="preserve">   Collide    </w:t>
      </w:r>
      <w:r>
        <w:t xml:space="preserve">   Rations    </w:t>
      </w:r>
      <w:r>
        <w:t xml:space="preserve">   Ravenously     </w:t>
      </w:r>
      <w:r>
        <w:t xml:space="preserve">   Saber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2021-10-11T16:06:58Z</dcterms:created>
  <dcterms:modified xsi:type="dcterms:W3CDTF">2021-10-11T16:06:58Z</dcterms:modified>
</cp:coreProperties>
</file>