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Measuring cylinder    </w:t>
      </w:r>
      <w:r>
        <w:t xml:space="preserve">   Conical Flask    </w:t>
      </w:r>
      <w:r>
        <w:t xml:space="preserve">   Boiling tube    </w:t>
      </w:r>
      <w:r>
        <w:t xml:space="preserve">   gauze    </w:t>
      </w:r>
      <w:r>
        <w:t xml:space="preserve">   Test Tube    </w:t>
      </w:r>
      <w:r>
        <w:t xml:space="preserve">   Beaker    </w:t>
      </w:r>
      <w:r>
        <w:t xml:space="preserve">   Funnel    </w:t>
      </w:r>
      <w:r>
        <w:t xml:space="preserve">   Tripod    </w:t>
      </w:r>
      <w:r>
        <w:t xml:space="preserve">   goggles    </w:t>
      </w:r>
      <w:r>
        <w:t xml:space="preserve">   Heat proof mat    </w:t>
      </w:r>
      <w:r>
        <w:t xml:space="preserve">   Bunsen Burner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Equipment</dc:title>
  <dcterms:created xsi:type="dcterms:W3CDTF">2021-10-11T16:15:04Z</dcterms:created>
  <dcterms:modified xsi:type="dcterms:W3CDTF">2021-10-11T16:15:04Z</dcterms:modified>
</cp:coreProperties>
</file>