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Key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power    </w:t>
      </w:r>
      <w:r>
        <w:t xml:space="preserve">   energy    </w:t>
      </w:r>
      <w:r>
        <w:t xml:space="preserve">   weight    </w:t>
      </w:r>
      <w:r>
        <w:t xml:space="preserve">   sustainable    </w:t>
      </w:r>
      <w:r>
        <w:t xml:space="preserve">   renewable    </w:t>
      </w:r>
      <w:r>
        <w:t xml:space="preserve">   fossil fuels    </w:t>
      </w:r>
      <w:r>
        <w:t xml:space="preserve">   Efficiency    </w:t>
      </w:r>
      <w:r>
        <w:t xml:space="preserve">   Thermal    </w:t>
      </w:r>
      <w:r>
        <w:t xml:space="preserve">   Watt    </w:t>
      </w:r>
      <w:r>
        <w:t xml:space="preserve">   Joule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Key Words</dc:title>
  <dcterms:created xsi:type="dcterms:W3CDTF">2021-10-11T16:14:41Z</dcterms:created>
  <dcterms:modified xsi:type="dcterms:W3CDTF">2021-10-11T16:14:41Z</dcterms:modified>
</cp:coreProperties>
</file>