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Pangaea Tactonic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Rock    </w:t>
      </w:r>
      <w:r>
        <w:t xml:space="preserve">   Magnetic    </w:t>
      </w:r>
      <w:r>
        <w:t xml:space="preserve">   lithosphere    </w:t>
      </w:r>
      <w:r>
        <w:t xml:space="preserve">   viscous    </w:t>
      </w:r>
      <w:r>
        <w:t xml:space="preserve">   iron    </w:t>
      </w:r>
      <w:r>
        <w:t xml:space="preserve">   nickle    </w:t>
      </w:r>
      <w:r>
        <w:t xml:space="preserve">   pangaea    </w:t>
      </w:r>
      <w:r>
        <w:t xml:space="preserve">   continentalcrust    </w:t>
      </w:r>
      <w:r>
        <w:t xml:space="preserve">   oceaniccrust    </w:t>
      </w:r>
      <w:r>
        <w:t xml:space="preserve">   mantle    </w:t>
      </w:r>
      <w:r>
        <w:t xml:space="preserve">   outercore    </w:t>
      </w:r>
      <w:r>
        <w:t xml:space="preserve">   innercore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Pangaea Tactonic Plates</dc:title>
  <dcterms:created xsi:type="dcterms:W3CDTF">2021-10-11T16:16:02Z</dcterms:created>
  <dcterms:modified xsi:type="dcterms:W3CDTF">2021-10-11T16:16:02Z</dcterms:modified>
</cp:coreProperties>
</file>