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Properties and Changes of Substances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has a uniform composition throughout and always has a single phase; also called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how tightly matter is packed in an object, whether how an object will float or sink, and is a combination of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farthest particles on the surface of the liquid escape into the air and become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States that mass is neither created nor destroyed during a chemical reaction but is conserved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strongly gravity pulls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any state of matter changes, but can come back to its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substance is mixed with another and dissolves in the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are observable in everyday life: solid, liquid, gas, and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characteristics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blend of two or more pure substances in any proportion in which each substance retains its individual properties; can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that does not have a uniform composition and in which the individual substance remain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gaseous state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any state of matter changes its substance that cannot be 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matter that has a uniform and unchanging composition; also known as a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a substance reaches when it changes from a solid or liquid to a gas either at room temperature or boiling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from a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it takes up an object/ can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uniform mixture that may contain solids, liquids, or gases;also called a homogeneous mixture</w:t>
            </w:r>
          </w:p>
        </w:tc>
      </w:tr>
    </w:tbl>
    <w:p>
      <w:pPr>
        <w:pStyle w:val="WordBankLarge"/>
      </w:pPr>
      <w:r>
        <w:t xml:space="preserve">   chemical change    </w:t>
      </w:r>
      <w:r>
        <w:t xml:space="preserve">   Law of conservation of mass    </w:t>
      </w:r>
      <w:r>
        <w:t xml:space="preserve">   weight    </w:t>
      </w:r>
      <w:r>
        <w:t xml:space="preserve">   solution    </w:t>
      </w:r>
      <w:r>
        <w:t xml:space="preserve">   wate vapour    </w:t>
      </w:r>
      <w:r>
        <w:t xml:space="preserve">   melting    </w:t>
      </w:r>
      <w:r>
        <w:t xml:space="preserve">   mixture    </w:t>
      </w:r>
      <w:r>
        <w:t xml:space="preserve">   properties    </w:t>
      </w:r>
      <w:r>
        <w:t xml:space="preserve">   homogeneous mixture    </w:t>
      </w:r>
      <w:r>
        <w:t xml:space="preserve">   evaporation    </w:t>
      </w:r>
      <w:r>
        <w:t xml:space="preserve">   solution    </w:t>
      </w:r>
      <w:r>
        <w:t xml:space="preserve">   heterogeneous mixture    </w:t>
      </w:r>
      <w:r>
        <w:t xml:space="preserve">   substance    </w:t>
      </w:r>
      <w:r>
        <w:t xml:space="preserve">   physical changes    </w:t>
      </w:r>
      <w:r>
        <w:t xml:space="preserve">   states of matter    </w:t>
      </w:r>
      <w:r>
        <w:t xml:space="preserve">   mass    </w:t>
      </w:r>
      <w:r>
        <w:t xml:space="preserve">   evaporation    </w:t>
      </w:r>
      <w:r>
        <w:t xml:space="preserve">   matter    </w:t>
      </w:r>
      <w:r>
        <w:t xml:space="preserve">   density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Properties and Changes of Substances</dc:title>
  <dcterms:created xsi:type="dcterms:W3CDTF">2021-10-11T16:16:15Z</dcterms:created>
  <dcterms:modified xsi:type="dcterms:W3CDTF">2021-10-11T16:16:15Z</dcterms:modified>
</cp:coreProperties>
</file>