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diagram    </w:t>
      </w:r>
      <w:r>
        <w:t xml:space="preserve">   atomicnumber    </w:t>
      </w:r>
      <w:r>
        <w:t xml:space="preserve">   photon    </w:t>
      </w:r>
      <w:r>
        <w:t xml:space="preserve">   electron    </w:t>
      </w:r>
      <w:r>
        <w:t xml:space="preserve">   neutron    </w:t>
      </w:r>
      <w:r>
        <w:t xml:space="preserve">   mass    </w:t>
      </w:r>
      <w:r>
        <w:t xml:space="preserve">   chemical reaction    </w:t>
      </w:r>
      <w:r>
        <w:t xml:space="preserve">   charge    </w:t>
      </w:r>
      <w:r>
        <w:t xml:space="preserve">   energy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periodic table    </w:t>
      </w:r>
      <w:r>
        <w:t xml:space="preserve">   particles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ion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Terminology</dc:title>
  <dcterms:created xsi:type="dcterms:W3CDTF">2021-10-11T16:15:50Z</dcterms:created>
  <dcterms:modified xsi:type="dcterms:W3CDTF">2021-10-11T16:15:50Z</dcterms:modified>
</cp:coreProperties>
</file>