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Vanishing Peanuts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Biodegrade    </w:t>
      </w:r>
      <w:r>
        <w:t xml:space="preserve">   Eco Foam    </w:t>
      </w:r>
      <w:r>
        <w:t xml:space="preserve">   Landfills    </w:t>
      </w:r>
      <w:r>
        <w:t xml:space="preserve">   overflow    </w:t>
      </w:r>
      <w:r>
        <w:t xml:space="preserve">   packing peanuts    </w:t>
      </w:r>
      <w:r>
        <w:t xml:space="preserve">   Pollute    </w:t>
      </w:r>
      <w:r>
        <w:t xml:space="preserve">   starch peanuts    </w:t>
      </w:r>
      <w:r>
        <w:t xml:space="preserve">   Starch peanuts    </w:t>
      </w:r>
      <w:r>
        <w:t xml:space="preserve">   Styrofoam    </w:t>
      </w:r>
      <w:r>
        <w:t xml:space="preserve">   Webliography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Vanishing Peanuts</dc:title>
  <dcterms:created xsi:type="dcterms:W3CDTF">2021-10-11T16:17:14Z</dcterms:created>
  <dcterms:modified xsi:type="dcterms:W3CDTF">2021-10-11T16:17:14Z</dcterms:modified>
</cp:coreProperties>
</file>