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material whose constituents are arranged in a highly ordered microscopic structure, forming a crystal lattice that extends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of the powder produced when it is dragged across an unweathered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of the density of a substance to the density of a standard, usually water for a liquid or solid, and air for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having four plane triangular faces; a triangular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the many minerals consisting primarily of SiO42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light interacts with the surface of a crystal, rock, or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how some minerals break along flat planes when exposed to stress, such as being hit with a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separation of an object or material into two or more pieces under the action of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naturally occurring solid material from which a metal or valuable mineral can be profitably extracted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or chemical compound that is normally crystalline and that has been formed as a result of geological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Resistance of a material to deformation, and indentation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precious or semiprecious stone, especially one cut, polished, and used in a piece of jewelry</w:t>
            </w:r>
          </w:p>
        </w:tc>
      </w:tr>
    </w:tbl>
    <w:p>
      <w:pPr>
        <w:pStyle w:val="WordBankMedium"/>
      </w:pPr>
      <w:r>
        <w:t xml:space="preserve">   Mineral    </w:t>
      </w:r>
      <w:r>
        <w:t xml:space="preserve">   Luster    </w:t>
      </w:r>
      <w:r>
        <w:t xml:space="preserve">   Hardness    </w:t>
      </w:r>
      <w:r>
        <w:t xml:space="preserve">   Crystal    </w:t>
      </w:r>
      <w:r>
        <w:t xml:space="preserve">   Fracture    </w:t>
      </w:r>
      <w:r>
        <w:t xml:space="preserve">   Streak    </w:t>
      </w:r>
      <w:r>
        <w:t xml:space="preserve">   Specific Gravity    </w:t>
      </w:r>
      <w:r>
        <w:t xml:space="preserve">   Silicate    </w:t>
      </w:r>
      <w:r>
        <w:t xml:space="preserve">   Tetrahedron    </w:t>
      </w:r>
      <w:r>
        <w:t xml:space="preserve">   Ore    </w:t>
      </w:r>
      <w:r>
        <w:t xml:space="preserve">   Gem    </w:t>
      </w:r>
      <w:r>
        <w:t xml:space="preserve">   Cleavage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2021-10-11T16:16:38Z</dcterms:created>
  <dcterms:modified xsi:type="dcterms:W3CDTF">2021-10-11T16:16:38Z</dcterms:modified>
</cp:coreProperties>
</file>