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or aspect of something abstract, especially one that is essential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whose properties are intermediate between those of metals and solid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system of electrons surrounding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central and most important part of an object, movement, or group, forming the basis for its activity and growth.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or substance that is not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 with a charge of negative electricity, found in all atoms and acting as the primary carrier of electricity in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up (a composite whole); constitute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Compound    </w:t>
      </w:r>
      <w:r>
        <w:t xml:space="preserve">   Metal    </w:t>
      </w:r>
      <w:r>
        <w:t xml:space="preserve">   Non-metal    </w:t>
      </w:r>
      <w:r>
        <w:t xml:space="preserve">   Metalloid     </w:t>
      </w:r>
      <w:r>
        <w:t xml:space="preserve">   Atom    </w:t>
      </w:r>
      <w:r>
        <w:t xml:space="preserve">   Electron    </w:t>
      </w:r>
      <w:r>
        <w:t xml:space="preserve">   Nucleus    </w:t>
      </w:r>
      <w:r>
        <w:t xml:space="preserve">   Electron Cloud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2021-10-11T16:16:52Z</dcterms:created>
  <dcterms:modified xsi:type="dcterms:W3CDTF">2021-10-11T16:16:52Z</dcterms:modified>
</cp:coreProperties>
</file>