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Science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region of the interior of the Earth between the core (on its inner surface) and the crust (on its outer). Note: The mantle is more than two thousand miles thick and accounts for more than three-quarters of the volume of the Earth.</w:t>
            </w:r>
          </w:p>
          <w:p>
            <w:pPr>
              <w:keepLines/>
              <w:pStyle w:val="CluesTiny"/>
            </w:pPr>
            <w:r>
              <w:rPr>
                <w:b w:val="true"/>
                <w:bCs w:val="true"/>
              </w:rPr>
              <w:t xml:space="preserve">4. </w:t>
            </w:r>
            <w:r>
              <w:t xml:space="preserve"> a theory explaining the structure of the earth's crust and many associated phenomena as resulting from the interaction of rigid lithospheric plates that move slowly over the underlying mantle. </w:t>
            </w:r>
          </w:p>
          <w:p>
            <w:pPr>
              <w:keepLines/>
              <w:pStyle w:val="CluesTiny"/>
            </w:pPr>
            <w:r>
              <w:rPr>
                <w:b w:val="true"/>
                <w:bCs w:val="true"/>
              </w:rPr>
              <w:t xml:space="preserve">6. </w:t>
            </w:r>
            <w:r>
              <w:t xml:space="preserve">An elastic wave in the earth produced by an earthquake or other means</w:t>
            </w:r>
          </w:p>
          <w:p>
            <w:pPr>
              <w:keepLines/>
              <w:pStyle w:val="CluesTiny"/>
            </w:pPr>
            <w:r>
              <w:rPr>
                <w:b w:val="true"/>
                <w:bCs w:val="true"/>
              </w:rPr>
              <w:t xml:space="preserve">8. </w:t>
            </w:r>
            <w:r>
              <w:t xml:space="preserve">A rigid part of the earth, consisting of the crust and upper mantle</w:t>
            </w:r>
          </w:p>
          <w:p>
            <w:pPr>
              <w:keepLines/>
              <w:pStyle w:val="CluesTiny"/>
            </w:pPr>
            <w:r>
              <w:rPr>
                <w:b w:val="true"/>
                <w:bCs w:val="true"/>
              </w:rPr>
              <w:t xml:space="preserve">10. </w:t>
            </w:r>
            <w:r>
              <w:t xml:space="preserve"> 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12. </w:t>
            </w:r>
            <w:r>
              <w:t xml:space="preserve">the process by which heat or electricity is directly transmitted through a substance when there is a difference of temperature or of electrical potential between adjoining regions, without movement of the material.</w:t>
            </w:r>
          </w:p>
          <w:p>
            <w:pPr>
              <w:keepLines/>
              <w:pStyle w:val="CluesTiny"/>
            </w:pPr>
            <w:r>
              <w:rPr>
                <w:b w:val="true"/>
                <w:bCs w:val="true"/>
              </w:rPr>
              <w:t xml:space="preserve">13. </w:t>
            </w:r>
            <w:r>
              <w:t xml:space="preserve">A fluid layer about 2,300 km thick and composed of mostly iron and nickel that lies above earth's solid inner core and below its mantle</w:t>
            </w:r>
          </w:p>
          <w:p>
            <w:pPr>
              <w:keepLines/>
              <w:pStyle w:val="CluesTiny"/>
            </w:pPr>
            <w:r>
              <w:rPr>
                <w:b w:val="true"/>
                <w:bCs w:val="true"/>
              </w:rPr>
              <w:t xml:space="preserve">15. </w:t>
            </w:r>
            <w:r>
              <w:t xml:space="preserve">The formation of new area of oceanic crust, which occurs through the upwelling of magma at mid ocean ridges and its subsequent outward movement of either side </w:t>
            </w:r>
          </w:p>
          <w:p>
            <w:pPr>
              <w:keepLines/>
              <w:pStyle w:val="CluesTiny"/>
            </w:pPr>
            <w:r>
              <w:rPr>
                <w:b w:val="true"/>
                <w:bCs w:val="true"/>
              </w:rPr>
              <w:t xml:space="preserve">16. </w:t>
            </w:r>
            <w:r>
              <w:t xml:space="preserve">a solid sphere in the middle of the fluid core such as the iron-nickel core of the Earth. </w:t>
            </w:r>
          </w:p>
        </w:tc>
        <w:tc>
          <w:p>
            <w:pPr>
              <w:pStyle w:val="CluesTiny"/>
            </w:pPr>
            <w:r>
              <w:rPr>
                <w:b w:val="true"/>
                <w:bCs w:val="true"/>
              </w:rPr>
              <w:t xml:space="preserve">Down</w:t>
            </w:r>
          </w:p>
          <w:p>
            <w:pPr>
              <w:keepLines/>
              <w:pStyle w:val="CluesTiny"/>
            </w:pPr>
            <w:r>
              <w:rPr>
                <w:b w:val="true"/>
                <w:bCs w:val="true"/>
              </w:rPr>
              <w:t xml:space="preserve">2. </w:t>
            </w:r>
            <w:r>
              <w:t xml:space="preserve">The emission of  energy as electromagnetic waves or as moving subatomic particles, especially high energy particles that cause ionization </w:t>
            </w:r>
          </w:p>
          <w:p>
            <w:pPr>
              <w:keepLines/>
              <w:pStyle w:val="CluesTiny"/>
            </w:pPr>
            <w:r>
              <w:rPr>
                <w:b w:val="true"/>
                <w:bCs w:val="true"/>
              </w:rPr>
              <w:t xml:space="preserve">3. </w:t>
            </w:r>
            <w:r>
              <w:t xml:space="preserve">In plate tectonics, also known as a destructive plate boundary, is a region of active deformation where two or more tectonic plates or fragments of the lithosphere near the end of their life cycle.</w:t>
            </w:r>
          </w:p>
          <w:p>
            <w:pPr>
              <w:keepLines/>
              <w:pStyle w:val="CluesTiny"/>
            </w:pPr>
            <w:r>
              <w:rPr>
                <w:b w:val="true"/>
                <w:bCs w:val="true"/>
              </w:rPr>
              <w:t xml:space="preserve">5. </w:t>
            </w:r>
            <w:r>
              <w:t xml:space="preserve">A tectonic boundary where two plates are moving away from each other and new crust is forming from magma that to the earth's surface between two plates</w:t>
            </w:r>
          </w:p>
          <w:p>
            <w:pPr>
              <w:keepLines/>
              <w:pStyle w:val="CluesTiny"/>
            </w:pPr>
            <w:r>
              <w:rPr>
                <w:b w:val="true"/>
                <w:bCs w:val="true"/>
              </w:rPr>
              <w:t xml:space="preserve">7. </w:t>
            </w:r>
            <w:r>
              <w:t xml:space="preserve">The upper layer of the earth's mantle below the lithosphere in which there there is relatively  low resistance to plastic flow and convection is though to occur</w:t>
            </w:r>
          </w:p>
          <w:p>
            <w:pPr>
              <w:keepLines/>
              <w:pStyle w:val="CluesTiny"/>
            </w:pPr>
            <w:r>
              <w:rPr>
                <w:b w:val="true"/>
                <w:bCs w:val="true"/>
              </w:rPr>
              <w:t xml:space="preserve">9. </w:t>
            </w:r>
            <w:r>
              <w:t xml:space="preserve"> hypothetical supercontinent that included all current land masses, believed to have been in existence before the continents broke apart during the Triassic and Jurassic Periods.</w:t>
            </w:r>
          </w:p>
          <w:p>
            <w:pPr>
              <w:keepLines/>
              <w:pStyle w:val="CluesTiny"/>
            </w:pPr>
            <w:r>
              <w:rPr>
                <w:b w:val="true"/>
                <w:bCs w:val="true"/>
              </w:rPr>
              <w:t xml:space="preserve">11. </w:t>
            </w:r>
            <w:r>
              <w:t xml:space="preserve">The continuos physical force exerted on or against an object by something in contact with it</w:t>
            </w:r>
          </w:p>
          <w:p>
            <w:pPr>
              <w:keepLines/>
              <w:pStyle w:val="CluesTiny"/>
            </w:pPr>
            <w:r>
              <w:rPr>
                <w:b w:val="true"/>
                <w:bCs w:val="true"/>
              </w:rPr>
              <w:t xml:space="preserve">14. </w:t>
            </w:r>
            <w:r>
              <w:t xml:space="preserve">The harder outer layer of the earth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Vocabulary</dc:title>
  <dcterms:created xsi:type="dcterms:W3CDTF">2021-10-11T16:17:26Z</dcterms:created>
  <dcterms:modified xsi:type="dcterms:W3CDTF">2021-10-11T16:17:26Z</dcterms:modified>
</cp:coreProperties>
</file>