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cells    </w:t>
      </w:r>
      <w:r>
        <w:t xml:space="preserve">   Convergent Boundary    </w:t>
      </w:r>
      <w:r>
        <w:t xml:space="preserve">   Galilean Moons    </w:t>
      </w:r>
      <w:r>
        <w:t xml:space="preserve">   Gravity    </w:t>
      </w:r>
      <w:r>
        <w:t xml:space="preserve">   Igneous Rock    </w:t>
      </w:r>
      <w:r>
        <w:t xml:space="preserve">   lithosphere    </w:t>
      </w:r>
      <w:r>
        <w:t xml:space="preserve">   Rocket    </w:t>
      </w:r>
      <w:r>
        <w:t xml:space="preserve">   Sedimentary Rock    </w:t>
      </w:r>
      <w:r>
        <w:t xml:space="preserve">   Space Suit    </w:t>
      </w:r>
      <w:r>
        <w:t xml:space="preserve">   Streak    </w:t>
      </w:r>
      <w:r>
        <w:t xml:space="preserve">   Tectonic Plates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Test Review</dc:title>
  <dcterms:created xsi:type="dcterms:W3CDTF">2021-10-11T16:18:13Z</dcterms:created>
  <dcterms:modified xsi:type="dcterms:W3CDTF">2021-10-11T16:18:13Z</dcterms:modified>
</cp:coreProperties>
</file>