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data table    </w:t>
      </w:r>
      <w:r>
        <w:t xml:space="preserve">   data analysis    </w:t>
      </w:r>
      <w:r>
        <w:t xml:space="preserve">   data    </w:t>
      </w:r>
      <w:r>
        <w:t xml:space="preserve">   controlled variable    </w:t>
      </w:r>
      <w:r>
        <w:t xml:space="preserve">   constant variable    </w:t>
      </w:r>
      <w:r>
        <w:t xml:space="preserve">   conclusion    </w:t>
      </w:r>
      <w:r>
        <w:t xml:space="preserve">   bar graph    </w:t>
      </w:r>
      <w:r>
        <w:t xml:space="preserve">   anomalous data    </w:t>
      </w:r>
      <w:r>
        <w:t xml:space="preserve">   abstract    </w:t>
      </w:r>
      <w:r>
        <w:t xml:space="preserve">   analyze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Vocabulary</dc:title>
  <dcterms:created xsi:type="dcterms:W3CDTF">2021-10-11T16:18:20Z</dcterms:created>
  <dcterms:modified xsi:type="dcterms:W3CDTF">2021-10-11T16:18:20Z</dcterms:modified>
</cp:coreProperties>
</file>