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Control Variables    </w:t>
      </w:r>
      <w:r>
        <w:t xml:space="preserve">   Dependent Variable    </w:t>
      </w:r>
      <w:r>
        <w:t xml:space="preserve">   Empirical Evidence    </w:t>
      </w:r>
      <w:r>
        <w:t xml:space="preserve">   Experiment    </w:t>
      </w:r>
      <w:r>
        <w:t xml:space="preserve">   Hypothesis, Qualitative    </w:t>
      </w:r>
      <w:r>
        <w:t xml:space="preserve">   Independent Variable    </w:t>
      </w:r>
      <w:r>
        <w:t xml:space="preserve">   Law    </w:t>
      </w:r>
      <w:r>
        <w:t xml:space="preserve">   Models    </w:t>
      </w:r>
      <w:r>
        <w:t xml:space="preserve">   Quantitative    </w:t>
      </w:r>
      <w:r>
        <w:t xml:space="preserve">   Repetition    </w:t>
      </w:r>
      <w:r>
        <w:t xml:space="preserve">   Replicate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2021-10-11T16:18:12Z</dcterms:created>
  <dcterms:modified xsi:type="dcterms:W3CDTF">2021-10-11T16:18:12Z</dcterms:modified>
</cp:coreProperties>
</file>