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Scientific Method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Communication    </w:t>
      </w:r>
      <w:r>
        <w:t xml:space="preserve">   Data    </w:t>
      </w:r>
      <w:r>
        <w:t xml:space="preserve">   Hypothesis    </w:t>
      </w:r>
      <w:r>
        <w:t xml:space="preserve">   Infer    </w:t>
      </w:r>
      <w:r>
        <w:t xml:space="preserve">   Meniscus    </w:t>
      </w:r>
      <w:r>
        <w:t xml:space="preserve">   Model    </w:t>
      </w:r>
      <w:r>
        <w:t xml:space="preserve">   Predict    </w:t>
      </w:r>
      <w:r>
        <w:t xml:space="preserve">   Simulation    </w:t>
      </w:r>
      <w:r>
        <w:t xml:space="preserve">   Theory    </w:t>
      </w:r>
      <w:r>
        <w:t xml:space="preserve">   Unit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Scientific Method</dc:title>
  <dcterms:created xsi:type="dcterms:W3CDTF">2021-10-11T16:19:31Z</dcterms:created>
  <dcterms:modified xsi:type="dcterms:W3CDTF">2021-10-11T16:19:31Z</dcterms:modified>
</cp:coreProperties>
</file>